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tel.,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>Fejér Vármegyei Kormányhivatal Sárbogárdi Járási Hivatal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</w:rPr>
      <w:t xml:space="preserve">7000 Sárbogárd, Hősök tere 2. Tel. 06-25/520-291 Fax 06-25/795-656,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Sárbogárdi Járási Hivatal Foglalkoztatási Osztály</w:t>
    </w:r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7000 Sárbogárd,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Tury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Miklós u. 3. Tel. 06-25/508-175,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foglalkoztatas.sarbogard@fejer.gov.hu</w:t>
      </w:r>
    </w:hyperlink>
  </w:p>
  <w:p>
    <w:pPr>
      <w:pStyle w:val="llb"/>
      <w:ind w:left="-851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Ügyfélfogadás: H: 8.00-14.00, K: nincs ügyfélfogadás, </w:t>
    </w:r>
    <w:proofErr w:type="spell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Sz</w:t>
    </w:r>
    <w:proofErr w:type="spell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,Cs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: 8.00-14.00, P: 8.00-12.00</w:t>
    </w:r>
  </w:p>
  <w:p>
    <w:pPr>
      <w:pStyle w:val="llb"/>
      <w:ind w:left="-851"/>
      <w:rPr>
        <w:rFonts w:ascii="Arial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-835571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Sárbogárdi Járási Hivatal</w:t>
    </w:r>
  </w:p>
  <w:p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sarbogard@fejer.gov.hu" TargetMode="External"/><Relationship Id="rId1" Type="http://schemas.openxmlformats.org/officeDocument/2006/relationships/hyperlink" Target="mailto:hivatal.sarbogard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CC7DC-24AD-45C2-92C7-070575D66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8</cp:revision>
  <cp:lastPrinted>2024-02-09T10:26:00Z</cp:lastPrinted>
  <dcterms:created xsi:type="dcterms:W3CDTF">2025-07-28T11:48:00Z</dcterms:created>
  <dcterms:modified xsi:type="dcterms:W3CDTF">2025-12-05T08:20:00Z</dcterms:modified>
</cp:coreProperties>
</file>